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4C96" w14:textId="77777777" w:rsidR="00B50BD1" w:rsidRDefault="00B50BD1" w:rsidP="00353949">
      <w:pPr>
        <w:jc w:val="center"/>
        <w:rPr>
          <w:sz w:val="28"/>
          <w:szCs w:val="28"/>
        </w:rPr>
      </w:pPr>
      <w:bookmarkStart w:id="0" w:name="_Hlk21966231"/>
      <w:r>
        <w:rPr>
          <w:sz w:val="28"/>
          <w:szCs w:val="28"/>
        </w:rPr>
        <w:t>RESOURCE MANAGEMENT SERVICES</w:t>
      </w:r>
    </w:p>
    <w:p w14:paraId="14D50670" w14:textId="77777777" w:rsidR="00E1371F" w:rsidRDefault="00353949" w:rsidP="00353949">
      <w:pPr>
        <w:jc w:val="center"/>
        <w:rPr>
          <w:sz w:val="28"/>
          <w:szCs w:val="28"/>
        </w:rPr>
      </w:pPr>
      <w:r>
        <w:rPr>
          <w:sz w:val="28"/>
          <w:szCs w:val="28"/>
        </w:rPr>
        <w:t>HOW DID WE DO?</w:t>
      </w:r>
    </w:p>
    <w:p w14:paraId="4B64B866" w14:textId="437622AF" w:rsidR="00353949" w:rsidRDefault="00353949" w:rsidP="00713A75">
      <w:pPr>
        <w:jc w:val="center"/>
        <w:rPr>
          <w:szCs w:val="24"/>
        </w:rPr>
      </w:pPr>
      <w:r>
        <w:rPr>
          <w:szCs w:val="24"/>
        </w:rPr>
        <w:t>Report for</w:t>
      </w:r>
      <w:r w:rsidR="005F27ED">
        <w:rPr>
          <w:szCs w:val="24"/>
        </w:rPr>
        <w:t xml:space="preserve"> </w:t>
      </w:r>
      <w:r w:rsidR="00727196">
        <w:rPr>
          <w:szCs w:val="24"/>
        </w:rPr>
        <w:t>July</w:t>
      </w:r>
      <w:r w:rsidR="00091B1B">
        <w:rPr>
          <w:szCs w:val="24"/>
        </w:rPr>
        <w:t xml:space="preserve">. – </w:t>
      </w:r>
      <w:r w:rsidR="00727196">
        <w:rPr>
          <w:szCs w:val="24"/>
        </w:rPr>
        <w:t>Sept.</w:t>
      </w:r>
      <w:r w:rsidR="00091B1B">
        <w:rPr>
          <w:szCs w:val="24"/>
        </w:rPr>
        <w:t xml:space="preserve"> 2022</w:t>
      </w:r>
    </w:p>
    <w:p w14:paraId="032A4990" w14:textId="77777777" w:rsidR="00E71E5A" w:rsidRDefault="00E71E5A" w:rsidP="00E36387">
      <w:pPr>
        <w:ind w:left="1440" w:hanging="1440"/>
        <w:rPr>
          <w:rFonts w:ascii="Cambria" w:hAnsi="Cambria" w:cs="Tahoma"/>
          <w:szCs w:val="24"/>
        </w:rPr>
      </w:pPr>
    </w:p>
    <w:p w14:paraId="65EE8939" w14:textId="77777777" w:rsidR="00726A0E" w:rsidRDefault="00726A0E" w:rsidP="00E36387">
      <w:pPr>
        <w:ind w:left="1440" w:hanging="1440"/>
        <w:rPr>
          <w:rFonts w:ascii="Cambria" w:hAnsi="Cambria" w:cs="Tahoma"/>
          <w:szCs w:val="24"/>
        </w:rPr>
      </w:pPr>
    </w:p>
    <w:p w14:paraId="70BB3122" w14:textId="14678BDE" w:rsidR="00CC2AA3" w:rsidRDefault="00CC2AA3" w:rsidP="00CC2AA3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 </w:t>
      </w:r>
      <w:r>
        <w:rPr>
          <w:rFonts w:ascii="Cambria" w:hAnsi="Cambria"/>
        </w:rPr>
        <w:tab/>
      </w:r>
      <w:r w:rsidR="004D5D45">
        <w:rPr>
          <w:rFonts w:ascii="Cambria" w:hAnsi="Cambria"/>
        </w:rPr>
        <w:t>SATISFACTION</w:t>
      </w:r>
      <w:r w:rsidR="00C47DDD">
        <w:rPr>
          <w:rFonts w:ascii="Cambria" w:hAnsi="Cambria"/>
        </w:rPr>
        <w:t xml:space="preserve">: </w:t>
      </w:r>
      <w:r w:rsidR="00CF0AF3">
        <w:rPr>
          <w:rFonts w:ascii="Cambria" w:hAnsi="Cambria"/>
        </w:rPr>
        <w:t xml:space="preserve">Child/Adolescent Satisfaction Surveys – </w:t>
      </w:r>
      <w:r w:rsidR="00270A10">
        <w:rPr>
          <w:rFonts w:ascii="Cambria" w:hAnsi="Cambria"/>
        </w:rPr>
        <w:t xml:space="preserve">Threshold – 85% of </w:t>
      </w:r>
      <w:r w:rsidR="002D1BC5">
        <w:rPr>
          <w:rFonts w:ascii="Cambria" w:hAnsi="Cambria"/>
        </w:rPr>
        <w:t xml:space="preserve">positive responses from </w:t>
      </w:r>
      <w:r w:rsidR="00270A10">
        <w:rPr>
          <w:rFonts w:ascii="Cambria" w:hAnsi="Cambria"/>
        </w:rPr>
        <w:t xml:space="preserve">Children and Adolescents surveyed </w:t>
      </w:r>
      <w:r w:rsidR="00B92EF7">
        <w:rPr>
          <w:rFonts w:ascii="Cambria" w:hAnsi="Cambria"/>
        </w:rPr>
        <w:t>regarding services at RMS.</w:t>
      </w:r>
    </w:p>
    <w:p w14:paraId="5858CDE0" w14:textId="2975CF8A" w:rsidR="00CC2AA3" w:rsidRDefault="00CC2AA3" w:rsidP="00CC2AA3">
      <w:pPr>
        <w:ind w:left="1440" w:hanging="1440"/>
        <w:rPr>
          <w:rFonts w:ascii="Cambria" w:hAnsi="Cambria"/>
        </w:rPr>
      </w:pPr>
    </w:p>
    <w:p w14:paraId="73AFABCD" w14:textId="02AA5E0B" w:rsidR="00774DE7" w:rsidRDefault="002A0FBF" w:rsidP="00774DE7">
      <w:pPr>
        <w:ind w:left="1440" w:hanging="1440"/>
        <w:rPr>
          <w:rFonts w:ascii="Cambria" w:hAnsi="Cambria"/>
        </w:rPr>
      </w:pPr>
      <w:r w:rsidRPr="00E71E5A"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C44E2F">
        <w:rPr>
          <w:rFonts w:ascii="Cambria" w:hAnsi="Cambria"/>
        </w:rPr>
        <w:t xml:space="preserve">Of the 77 Children and Adolescents surveyed, </w:t>
      </w:r>
      <w:r w:rsidR="00774DE7">
        <w:rPr>
          <w:rFonts w:ascii="Cambria" w:hAnsi="Cambria"/>
        </w:rPr>
        <w:t>87%</w:t>
      </w:r>
      <w:r w:rsidR="00C44E2F">
        <w:rPr>
          <w:rFonts w:ascii="Cambria" w:hAnsi="Cambria"/>
        </w:rPr>
        <w:t xml:space="preserve"> had positive responses regarding their services at RMS. Threshold exceeded by 2%. </w:t>
      </w:r>
    </w:p>
    <w:p w14:paraId="3B5E1131" w14:textId="355EDA26" w:rsidR="00CC2AA3" w:rsidRDefault="00CC2AA3" w:rsidP="00CC2AA3">
      <w:pPr>
        <w:ind w:left="1440" w:hanging="1440"/>
        <w:rPr>
          <w:rFonts w:ascii="Cambria" w:hAnsi="Cambria"/>
        </w:rPr>
      </w:pPr>
    </w:p>
    <w:p w14:paraId="0C64D9F0" w14:textId="7897689F" w:rsidR="00AC25EF" w:rsidRDefault="00AD2B27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</w:r>
      <w:bookmarkEnd w:id="0"/>
    </w:p>
    <w:p w14:paraId="0EC1C9CE" w14:textId="5DC1FB81" w:rsidR="00E67710" w:rsidRDefault="00E67710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</w:t>
      </w:r>
      <w:r>
        <w:rPr>
          <w:rFonts w:ascii="Cambria" w:hAnsi="Cambria"/>
        </w:rPr>
        <w:tab/>
      </w:r>
      <w:r w:rsidR="00F801AF">
        <w:rPr>
          <w:rFonts w:ascii="Cambria" w:hAnsi="Cambria"/>
        </w:rPr>
        <w:t>EFFECTIVENESS/EFFICIENCY</w:t>
      </w:r>
      <w:r w:rsidR="009F131F">
        <w:rPr>
          <w:rFonts w:ascii="Cambria" w:hAnsi="Cambria"/>
        </w:rPr>
        <w:t xml:space="preserve">: </w:t>
      </w:r>
      <w:r w:rsidR="00A00BE2">
        <w:rPr>
          <w:rFonts w:ascii="Cambria" w:hAnsi="Cambria"/>
        </w:rPr>
        <w:t>To reduce the number of hospitalizations and Emergency Dept. visits for RMS members</w:t>
      </w:r>
      <w:r w:rsidR="007F17D4">
        <w:rPr>
          <w:rFonts w:ascii="Cambria" w:hAnsi="Cambria"/>
        </w:rPr>
        <w:t>.</w:t>
      </w:r>
    </w:p>
    <w:p w14:paraId="0E546159" w14:textId="77777777" w:rsidR="00857070" w:rsidRDefault="00857070" w:rsidP="00AC25EF">
      <w:pPr>
        <w:ind w:left="1440" w:hanging="1440"/>
        <w:rPr>
          <w:rFonts w:ascii="Cambria" w:hAnsi="Cambria"/>
        </w:rPr>
      </w:pPr>
    </w:p>
    <w:p w14:paraId="2A618590" w14:textId="53A8A719" w:rsidR="00E67710" w:rsidRDefault="0013610A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RESULT</w:t>
      </w:r>
      <w:r w:rsidR="00E67710">
        <w:rPr>
          <w:rFonts w:ascii="Cambria" w:hAnsi="Cambria"/>
        </w:rPr>
        <w:t>:</w:t>
      </w:r>
      <w:r w:rsidR="00E67710">
        <w:rPr>
          <w:rFonts w:ascii="Cambria" w:hAnsi="Cambria"/>
        </w:rPr>
        <w:tab/>
      </w:r>
      <w:r w:rsidR="00857070">
        <w:rPr>
          <w:rFonts w:ascii="Cambria" w:hAnsi="Cambria"/>
        </w:rPr>
        <w:t xml:space="preserve">Agency-wide, </w:t>
      </w:r>
      <w:r w:rsidR="00EB0FA1">
        <w:rPr>
          <w:rFonts w:ascii="Cambria" w:hAnsi="Cambria"/>
        </w:rPr>
        <w:t>there were 8 less hospitalizations of RMS members than the previous quarter #2.</w:t>
      </w:r>
    </w:p>
    <w:p w14:paraId="3F2588FC" w14:textId="1E04FA26" w:rsidR="00E67710" w:rsidRDefault="00E67710" w:rsidP="00AC25EF">
      <w:pPr>
        <w:ind w:left="1440" w:hanging="1440"/>
        <w:rPr>
          <w:rFonts w:ascii="Cambria" w:hAnsi="Cambria"/>
        </w:rPr>
      </w:pPr>
    </w:p>
    <w:p w14:paraId="79BB3708" w14:textId="6757FAE2" w:rsidR="00257403" w:rsidRDefault="00E67710" w:rsidP="009F131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</w:t>
      </w:r>
      <w:r>
        <w:rPr>
          <w:rFonts w:ascii="Cambria" w:hAnsi="Cambria"/>
        </w:rPr>
        <w:tab/>
      </w:r>
      <w:r w:rsidR="00761FE8">
        <w:rPr>
          <w:rFonts w:ascii="Cambria" w:hAnsi="Cambria"/>
        </w:rPr>
        <w:t>EFFECTIVENESS/EFFICIENCY</w:t>
      </w:r>
      <w:r w:rsidR="009F131F">
        <w:rPr>
          <w:rFonts w:ascii="Cambria" w:hAnsi="Cambria"/>
        </w:rPr>
        <w:t xml:space="preserve">: </w:t>
      </w:r>
      <w:r w:rsidR="00222A31">
        <w:rPr>
          <w:rFonts w:ascii="Cambria" w:hAnsi="Cambria"/>
        </w:rPr>
        <w:t>To increase number of planned discharges for RMS members over unplanned discharges</w:t>
      </w:r>
    </w:p>
    <w:p w14:paraId="42AB377A" w14:textId="77777777" w:rsidR="009F131F" w:rsidRDefault="009F131F" w:rsidP="009F131F">
      <w:pPr>
        <w:ind w:left="1440" w:hanging="1440"/>
        <w:rPr>
          <w:rFonts w:ascii="Cambria" w:hAnsi="Cambria"/>
        </w:rPr>
      </w:pPr>
    </w:p>
    <w:p w14:paraId="50ED8538" w14:textId="58BD1E6A" w:rsidR="00F36ABB" w:rsidRDefault="00524AB6" w:rsidP="00F36ABB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RESULT:</w:t>
      </w:r>
      <w:r w:rsidR="008D12A3">
        <w:rPr>
          <w:rFonts w:ascii="Cambria" w:hAnsi="Cambria"/>
        </w:rPr>
        <w:tab/>
      </w:r>
      <w:r w:rsidR="007F17D4">
        <w:rPr>
          <w:rFonts w:ascii="Cambria" w:hAnsi="Cambria"/>
        </w:rPr>
        <w:t xml:space="preserve">During Qtr. #3, </w:t>
      </w:r>
      <w:r w:rsidR="00CD62FC">
        <w:rPr>
          <w:rFonts w:ascii="Cambria" w:hAnsi="Cambria"/>
        </w:rPr>
        <w:t>planned discharges increased by 23% over last Qtr. #</w:t>
      </w:r>
      <w:r w:rsidR="00C21E72">
        <w:rPr>
          <w:rFonts w:ascii="Cambria" w:hAnsi="Cambria"/>
        </w:rPr>
        <w:t xml:space="preserve">2 which helps the member to have better suited referrals to appropriate agencies than if unplanned. </w:t>
      </w:r>
    </w:p>
    <w:p w14:paraId="276B584B" w14:textId="77777777" w:rsidR="007F17D4" w:rsidRDefault="007F17D4" w:rsidP="00F36ABB">
      <w:pPr>
        <w:ind w:left="1350" w:hanging="1350"/>
        <w:rPr>
          <w:rFonts w:ascii="Cambria" w:hAnsi="Cambria"/>
        </w:rPr>
      </w:pPr>
    </w:p>
    <w:p w14:paraId="4AB406A2" w14:textId="01C9E2B1" w:rsidR="009F131F" w:rsidRDefault="009F131F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GOAL:</w:t>
      </w:r>
      <w:r>
        <w:rPr>
          <w:rFonts w:ascii="Cambria" w:hAnsi="Cambria"/>
        </w:rPr>
        <w:tab/>
      </w:r>
      <w:r w:rsidR="00BE032C">
        <w:rPr>
          <w:rFonts w:ascii="Cambria" w:hAnsi="Cambria"/>
        </w:rPr>
        <w:t xml:space="preserve">QUALITY: RMS will monitor data from AEGIS Labs which is an Evidence-based Practice that has the potential to improve Medication Management for members. </w:t>
      </w:r>
    </w:p>
    <w:p w14:paraId="383FC741" w14:textId="02265712" w:rsidR="00BE032C" w:rsidRDefault="00BE032C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ab/>
      </w:r>
    </w:p>
    <w:p w14:paraId="13E70AD6" w14:textId="2686CD05" w:rsidR="00BE032C" w:rsidRDefault="00BE032C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A6239B">
        <w:rPr>
          <w:rFonts w:ascii="Cambria" w:hAnsi="Cambria"/>
        </w:rPr>
        <w:t xml:space="preserve"> Medication Regimen Adherence for members</w:t>
      </w:r>
      <w:r w:rsidR="00802BD9">
        <w:rPr>
          <w:rFonts w:ascii="Cambria" w:hAnsi="Cambria"/>
        </w:rPr>
        <w:t xml:space="preserve"> continues to improve</w:t>
      </w:r>
      <w:r w:rsidR="007B4737">
        <w:rPr>
          <w:rFonts w:ascii="Cambria" w:hAnsi="Cambria"/>
        </w:rPr>
        <w:t xml:space="preserve"> each quarter.</w:t>
      </w:r>
    </w:p>
    <w:p w14:paraId="03BE4AF8" w14:textId="364EB887" w:rsidR="00F92DC6" w:rsidRDefault="00F92DC6" w:rsidP="00BE032C">
      <w:pPr>
        <w:ind w:left="1350" w:hanging="1350"/>
        <w:rPr>
          <w:rFonts w:ascii="Cambria" w:hAnsi="Cambria"/>
        </w:rPr>
      </w:pPr>
    </w:p>
    <w:p w14:paraId="0509E1DF" w14:textId="2BEB9FCD" w:rsidR="00F92DC6" w:rsidRDefault="00F92DC6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GOAL:</w:t>
      </w:r>
      <w:r>
        <w:rPr>
          <w:rFonts w:ascii="Cambria" w:hAnsi="Cambria"/>
        </w:rPr>
        <w:tab/>
      </w:r>
      <w:r w:rsidR="00F90E3B">
        <w:rPr>
          <w:rFonts w:ascii="Cambria" w:hAnsi="Cambria"/>
        </w:rPr>
        <w:t xml:space="preserve">QUALITY: </w:t>
      </w:r>
      <w:r w:rsidR="00DE5704">
        <w:rPr>
          <w:rFonts w:ascii="Cambria" w:hAnsi="Cambria"/>
        </w:rPr>
        <w:t xml:space="preserve">Review of 10 open and closed member records from each office each quarter to </w:t>
      </w:r>
      <w:r w:rsidR="00AE5714">
        <w:rPr>
          <w:rFonts w:ascii="Cambria" w:hAnsi="Cambria"/>
        </w:rPr>
        <w:t>measure</w:t>
      </w:r>
      <w:r w:rsidR="005A2EC0">
        <w:rPr>
          <w:rFonts w:ascii="Cambria" w:hAnsi="Cambria"/>
        </w:rPr>
        <w:t xml:space="preserve"> quality </w:t>
      </w:r>
      <w:r w:rsidR="002B4032">
        <w:rPr>
          <w:rFonts w:ascii="Cambria" w:hAnsi="Cambria"/>
        </w:rPr>
        <w:t>of agency and Clinical Practice Guidelines</w:t>
      </w:r>
      <w:r w:rsidR="00AE5714">
        <w:rPr>
          <w:rFonts w:ascii="Cambria" w:hAnsi="Cambria"/>
        </w:rPr>
        <w:t xml:space="preserve"> utilized in service delivery.</w:t>
      </w:r>
    </w:p>
    <w:p w14:paraId="6556DFDE" w14:textId="50D73AF6" w:rsidR="00F92DC6" w:rsidRDefault="00F92DC6" w:rsidP="00BE032C">
      <w:pPr>
        <w:ind w:left="1350" w:hanging="1350"/>
        <w:rPr>
          <w:rFonts w:ascii="Cambria" w:hAnsi="Cambria"/>
        </w:rPr>
      </w:pPr>
    </w:p>
    <w:p w14:paraId="6BFDDE1C" w14:textId="0A428F9F" w:rsidR="00F92DC6" w:rsidRDefault="00F92DC6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C909CD">
        <w:rPr>
          <w:rFonts w:ascii="Cambria" w:hAnsi="Cambria"/>
        </w:rPr>
        <w:t>The expectation of 85% was exceeded within each of the three RMS offices.</w:t>
      </w:r>
    </w:p>
    <w:p w14:paraId="3A19CE83" w14:textId="77777777" w:rsidR="00215D26" w:rsidRDefault="00215D26" w:rsidP="003C6879">
      <w:pPr>
        <w:rPr>
          <w:rFonts w:ascii="Cambria" w:hAnsi="Cambria"/>
        </w:rPr>
      </w:pPr>
    </w:p>
    <w:p w14:paraId="105DD16A" w14:textId="36FE3351" w:rsidR="006209CF" w:rsidRDefault="003C6879" w:rsidP="003C6879">
      <w:pPr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If you would like us </w:t>
      </w:r>
      <w:r w:rsidR="00450EF8">
        <w:rPr>
          <w:rFonts w:ascii="Cambria" w:hAnsi="Cambria" w:cs="Tahoma"/>
          <w:szCs w:val="24"/>
        </w:rPr>
        <w:t xml:space="preserve">to </w:t>
      </w:r>
      <w:r>
        <w:rPr>
          <w:rFonts w:ascii="Cambria" w:hAnsi="Cambria" w:cs="Tahoma"/>
          <w:szCs w:val="24"/>
        </w:rPr>
        <w:t xml:space="preserve">report about other things that we do or measure, you can call </w:t>
      </w:r>
      <w:r w:rsidR="00AF438B">
        <w:rPr>
          <w:rFonts w:ascii="Cambria" w:hAnsi="Cambria" w:cs="Tahoma"/>
          <w:szCs w:val="24"/>
        </w:rPr>
        <w:t>Roxanne McGraw</w:t>
      </w:r>
      <w:r>
        <w:rPr>
          <w:rFonts w:ascii="Cambria" w:hAnsi="Cambria" w:cs="Tahoma"/>
          <w:szCs w:val="24"/>
        </w:rPr>
        <w:t>, C</w:t>
      </w:r>
      <w:r w:rsidR="00E574DC">
        <w:rPr>
          <w:rFonts w:ascii="Cambria" w:hAnsi="Cambria" w:cs="Tahoma"/>
          <w:szCs w:val="24"/>
        </w:rPr>
        <w:t>CO</w:t>
      </w:r>
      <w:r>
        <w:rPr>
          <w:rFonts w:ascii="Cambria" w:hAnsi="Cambria" w:cs="Tahoma"/>
          <w:szCs w:val="24"/>
        </w:rPr>
        <w:t xml:space="preserve">, </w:t>
      </w:r>
      <w:r w:rsidR="00AF438B">
        <w:rPr>
          <w:rFonts w:ascii="Cambria" w:hAnsi="Cambria" w:cs="Tahoma"/>
          <w:szCs w:val="24"/>
        </w:rPr>
        <w:t>at 337-</w:t>
      </w:r>
      <w:r w:rsidR="00F92DC6">
        <w:rPr>
          <w:rFonts w:ascii="Cambria" w:hAnsi="Cambria" w:cs="Tahoma"/>
          <w:szCs w:val="24"/>
        </w:rPr>
        <w:t>437-4014</w:t>
      </w:r>
      <w:r>
        <w:rPr>
          <w:rFonts w:ascii="Cambria" w:hAnsi="Cambria" w:cs="Tahoma"/>
          <w:szCs w:val="24"/>
        </w:rPr>
        <w:t>.</w:t>
      </w:r>
    </w:p>
    <w:sectPr w:rsidR="006209CF" w:rsidSect="00CE7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FC27" w14:textId="77777777" w:rsidR="005264AD" w:rsidRDefault="005264AD" w:rsidP="00B27EF3">
      <w:r>
        <w:separator/>
      </w:r>
    </w:p>
  </w:endnote>
  <w:endnote w:type="continuationSeparator" w:id="0">
    <w:p w14:paraId="25D0632A" w14:textId="77777777" w:rsidR="005264AD" w:rsidRDefault="005264AD" w:rsidP="00B2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5022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C83984" w14:textId="238880CD" w:rsidR="00B27EF3" w:rsidRPr="00B27EF3" w:rsidRDefault="00B27EF3">
        <w:pPr>
          <w:pStyle w:val="Footer"/>
          <w:jc w:val="right"/>
          <w:rPr>
            <w:sz w:val="20"/>
            <w:szCs w:val="20"/>
          </w:rPr>
        </w:pPr>
        <w:r w:rsidRPr="00B27EF3">
          <w:rPr>
            <w:sz w:val="20"/>
            <w:szCs w:val="20"/>
          </w:rPr>
          <w:fldChar w:fldCharType="begin"/>
        </w:r>
        <w:r w:rsidRPr="00B27EF3">
          <w:rPr>
            <w:sz w:val="20"/>
            <w:szCs w:val="20"/>
          </w:rPr>
          <w:instrText xml:space="preserve"> PAGE   \* MERGEFORMAT </w:instrText>
        </w:r>
        <w:r w:rsidRPr="00B27EF3">
          <w:rPr>
            <w:sz w:val="20"/>
            <w:szCs w:val="20"/>
          </w:rPr>
          <w:fldChar w:fldCharType="separate"/>
        </w:r>
        <w:r w:rsidRPr="00B27EF3">
          <w:rPr>
            <w:noProof/>
            <w:sz w:val="20"/>
            <w:szCs w:val="20"/>
          </w:rPr>
          <w:t>2</w:t>
        </w:r>
        <w:r w:rsidRPr="00B27EF3">
          <w:rPr>
            <w:noProof/>
            <w:sz w:val="20"/>
            <w:szCs w:val="20"/>
          </w:rPr>
          <w:fldChar w:fldCharType="end"/>
        </w:r>
      </w:p>
    </w:sdtContent>
  </w:sdt>
  <w:p w14:paraId="29550BE2" w14:textId="77777777" w:rsidR="00B27EF3" w:rsidRDefault="00B2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C44C" w14:textId="77777777" w:rsidR="005264AD" w:rsidRDefault="005264AD" w:rsidP="00B27EF3">
      <w:r>
        <w:separator/>
      </w:r>
    </w:p>
  </w:footnote>
  <w:footnote w:type="continuationSeparator" w:id="0">
    <w:p w14:paraId="115BB6D9" w14:textId="77777777" w:rsidR="005264AD" w:rsidRDefault="005264AD" w:rsidP="00B2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13A"/>
    <w:multiLevelType w:val="hybridMultilevel"/>
    <w:tmpl w:val="158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62DB"/>
    <w:multiLevelType w:val="hybridMultilevel"/>
    <w:tmpl w:val="343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853D8"/>
    <w:multiLevelType w:val="hybridMultilevel"/>
    <w:tmpl w:val="934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0509">
    <w:abstractNumId w:val="1"/>
  </w:num>
  <w:num w:numId="2" w16cid:durableId="651912267">
    <w:abstractNumId w:val="0"/>
  </w:num>
  <w:num w:numId="3" w16cid:durableId="43408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49"/>
    <w:rsid w:val="000120E5"/>
    <w:rsid w:val="00021D56"/>
    <w:rsid w:val="00021DF4"/>
    <w:rsid w:val="00027936"/>
    <w:rsid w:val="000313BE"/>
    <w:rsid w:val="00042D5B"/>
    <w:rsid w:val="00051856"/>
    <w:rsid w:val="000633EF"/>
    <w:rsid w:val="0006728E"/>
    <w:rsid w:val="00091B1B"/>
    <w:rsid w:val="00095B2D"/>
    <w:rsid w:val="000B0089"/>
    <w:rsid w:val="000D3631"/>
    <w:rsid w:val="000E6258"/>
    <w:rsid w:val="001100B0"/>
    <w:rsid w:val="00114558"/>
    <w:rsid w:val="001206BF"/>
    <w:rsid w:val="0013610A"/>
    <w:rsid w:val="00150ACD"/>
    <w:rsid w:val="00152E20"/>
    <w:rsid w:val="00156335"/>
    <w:rsid w:val="00157C6F"/>
    <w:rsid w:val="00161698"/>
    <w:rsid w:val="0017339B"/>
    <w:rsid w:val="0017460C"/>
    <w:rsid w:val="00174BE6"/>
    <w:rsid w:val="00176B22"/>
    <w:rsid w:val="00184589"/>
    <w:rsid w:val="001A2CE5"/>
    <w:rsid w:val="001B1F89"/>
    <w:rsid w:val="001C6BB2"/>
    <w:rsid w:val="001D4908"/>
    <w:rsid w:val="001E1410"/>
    <w:rsid w:val="001E2A98"/>
    <w:rsid w:val="001E72A4"/>
    <w:rsid w:val="001F143E"/>
    <w:rsid w:val="001F207B"/>
    <w:rsid w:val="001F796D"/>
    <w:rsid w:val="00200FA2"/>
    <w:rsid w:val="00206EF8"/>
    <w:rsid w:val="002108F0"/>
    <w:rsid w:val="00211E78"/>
    <w:rsid w:val="00214C0D"/>
    <w:rsid w:val="00215D26"/>
    <w:rsid w:val="002217B5"/>
    <w:rsid w:val="00222A31"/>
    <w:rsid w:val="002265F6"/>
    <w:rsid w:val="00227B90"/>
    <w:rsid w:val="002335F4"/>
    <w:rsid w:val="00241E7B"/>
    <w:rsid w:val="00245A79"/>
    <w:rsid w:val="0025307A"/>
    <w:rsid w:val="00257403"/>
    <w:rsid w:val="00267CFB"/>
    <w:rsid w:val="00270012"/>
    <w:rsid w:val="0027034C"/>
    <w:rsid w:val="00270525"/>
    <w:rsid w:val="00270A10"/>
    <w:rsid w:val="002805C0"/>
    <w:rsid w:val="00284B3B"/>
    <w:rsid w:val="00286994"/>
    <w:rsid w:val="002A0FBF"/>
    <w:rsid w:val="002A4F52"/>
    <w:rsid w:val="002A710A"/>
    <w:rsid w:val="002B4032"/>
    <w:rsid w:val="002C3E75"/>
    <w:rsid w:val="002C7D35"/>
    <w:rsid w:val="002D1BC5"/>
    <w:rsid w:val="002D360A"/>
    <w:rsid w:val="002E690C"/>
    <w:rsid w:val="002E6B5C"/>
    <w:rsid w:val="002F265A"/>
    <w:rsid w:val="002F268F"/>
    <w:rsid w:val="002F611D"/>
    <w:rsid w:val="00302316"/>
    <w:rsid w:val="003152A9"/>
    <w:rsid w:val="00321862"/>
    <w:rsid w:val="00321FE7"/>
    <w:rsid w:val="003250DB"/>
    <w:rsid w:val="00336D45"/>
    <w:rsid w:val="0034282D"/>
    <w:rsid w:val="00343058"/>
    <w:rsid w:val="00343104"/>
    <w:rsid w:val="00350840"/>
    <w:rsid w:val="00353949"/>
    <w:rsid w:val="00366386"/>
    <w:rsid w:val="00386E42"/>
    <w:rsid w:val="00392F18"/>
    <w:rsid w:val="003A14C9"/>
    <w:rsid w:val="003A47DB"/>
    <w:rsid w:val="003A4C50"/>
    <w:rsid w:val="003B7CBA"/>
    <w:rsid w:val="003C0145"/>
    <w:rsid w:val="003C2851"/>
    <w:rsid w:val="003C6879"/>
    <w:rsid w:val="003D09A5"/>
    <w:rsid w:val="003E0524"/>
    <w:rsid w:val="003E6249"/>
    <w:rsid w:val="003F28DF"/>
    <w:rsid w:val="003F6508"/>
    <w:rsid w:val="00400D53"/>
    <w:rsid w:val="004017B6"/>
    <w:rsid w:val="00402633"/>
    <w:rsid w:val="004104C8"/>
    <w:rsid w:val="00411031"/>
    <w:rsid w:val="00415676"/>
    <w:rsid w:val="00425197"/>
    <w:rsid w:val="004464DB"/>
    <w:rsid w:val="00446EA5"/>
    <w:rsid w:val="00450EF8"/>
    <w:rsid w:val="00455D7D"/>
    <w:rsid w:val="00461511"/>
    <w:rsid w:val="00464C5D"/>
    <w:rsid w:val="00465CFC"/>
    <w:rsid w:val="00474AAB"/>
    <w:rsid w:val="00483651"/>
    <w:rsid w:val="0049380D"/>
    <w:rsid w:val="00495362"/>
    <w:rsid w:val="00495583"/>
    <w:rsid w:val="004A37AA"/>
    <w:rsid w:val="004C6E5E"/>
    <w:rsid w:val="004D55E8"/>
    <w:rsid w:val="004D5D45"/>
    <w:rsid w:val="004D6E1A"/>
    <w:rsid w:val="004D7287"/>
    <w:rsid w:val="004E02E4"/>
    <w:rsid w:val="00503447"/>
    <w:rsid w:val="00524AB6"/>
    <w:rsid w:val="005264AD"/>
    <w:rsid w:val="00526633"/>
    <w:rsid w:val="005361EB"/>
    <w:rsid w:val="00536837"/>
    <w:rsid w:val="00550D5A"/>
    <w:rsid w:val="00562522"/>
    <w:rsid w:val="005640AF"/>
    <w:rsid w:val="00564C10"/>
    <w:rsid w:val="00566D97"/>
    <w:rsid w:val="005847B2"/>
    <w:rsid w:val="00587CB7"/>
    <w:rsid w:val="005916F8"/>
    <w:rsid w:val="00592352"/>
    <w:rsid w:val="00592D20"/>
    <w:rsid w:val="005A2EC0"/>
    <w:rsid w:val="005A7D75"/>
    <w:rsid w:val="005B5F1C"/>
    <w:rsid w:val="005C543F"/>
    <w:rsid w:val="005D11CE"/>
    <w:rsid w:val="005D3EEE"/>
    <w:rsid w:val="005E1FB2"/>
    <w:rsid w:val="005F0D67"/>
    <w:rsid w:val="005F27ED"/>
    <w:rsid w:val="005F4C2F"/>
    <w:rsid w:val="005F65A4"/>
    <w:rsid w:val="006209CF"/>
    <w:rsid w:val="00624877"/>
    <w:rsid w:val="006364AC"/>
    <w:rsid w:val="00640B11"/>
    <w:rsid w:val="006454B6"/>
    <w:rsid w:val="006531CA"/>
    <w:rsid w:val="00653270"/>
    <w:rsid w:val="00673BA7"/>
    <w:rsid w:val="00680A26"/>
    <w:rsid w:val="0068383D"/>
    <w:rsid w:val="006A6DF7"/>
    <w:rsid w:val="006B3963"/>
    <w:rsid w:val="006C40AC"/>
    <w:rsid w:val="006D1556"/>
    <w:rsid w:val="006D6794"/>
    <w:rsid w:val="006E194A"/>
    <w:rsid w:val="006E23B8"/>
    <w:rsid w:val="006F1118"/>
    <w:rsid w:val="006F59AF"/>
    <w:rsid w:val="006F7043"/>
    <w:rsid w:val="00703CEF"/>
    <w:rsid w:val="00713A75"/>
    <w:rsid w:val="00726A0E"/>
    <w:rsid w:val="00727196"/>
    <w:rsid w:val="007343E1"/>
    <w:rsid w:val="00761FE8"/>
    <w:rsid w:val="00766D0C"/>
    <w:rsid w:val="00774DE7"/>
    <w:rsid w:val="00781113"/>
    <w:rsid w:val="00783E66"/>
    <w:rsid w:val="00784817"/>
    <w:rsid w:val="00787E58"/>
    <w:rsid w:val="007A0974"/>
    <w:rsid w:val="007A1B52"/>
    <w:rsid w:val="007B4737"/>
    <w:rsid w:val="007B4A4E"/>
    <w:rsid w:val="007C26E1"/>
    <w:rsid w:val="007C521C"/>
    <w:rsid w:val="007F17D4"/>
    <w:rsid w:val="00802BD9"/>
    <w:rsid w:val="00804DEB"/>
    <w:rsid w:val="00813515"/>
    <w:rsid w:val="008141E7"/>
    <w:rsid w:val="00821772"/>
    <w:rsid w:val="008322AD"/>
    <w:rsid w:val="0084181C"/>
    <w:rsid w:val="00850F1F"/>
    <w:rsid w:val="00857070"/>
    <w:rsid w:val="0086468E"/>
    <w:rsid w:val="00870ACB"/>
    <w:rsid w:val="00890C22"/>
    <w:rsid w:val="008A0B70"/>
    <w:rsid w:val="008A26DF"/>
    <w:rsid w:val="008A6234"/>
    <w:rsid w:val="008B29BF"/>
    <w:rsid w:val="008C030B"/>
    <w:rsid w:val="008C1083"/>
    <w:rsid w:val="008D12A3"/>
    <w:rsid w:val="008D7D2D"/>
    <w:rsid w:val="009028E8"/>
    <w:rsid w:val="009059B6"/>
    <w:rsid w:val="00907AD5"/>
    <w:rsid w:val="00907E23"/>
    <w:rsid w:val="00910E7C"/>
    <w:rsid w:val="009168E5"/>
    <w:rsid w:val="00916DF9"/>
    <w:rsid w:val="0092501A"/>
    <w:rsid w:val="00931B95"/>
    <w:rsid w:val="00934D2C"/>
    <w:rsid w:val="009364AE"/>
    <w:rsid w:val="00947675"/>
    <w:rsid w:val="0096106A"/>
    <w:rsid w:val="00962B75"/>
    <w:rsid w:val="0096653B"/>
    <w:rsid w:val="00971B40"/>
    <w:rsid w:val="00980CE6"/>
    <w:rsid w:val="00996C95"/>
    <w:rsid w:val="00997D18"/>
    <w:rsid w:val="009B4613"/>
    <w:rsid w:val="009B4A45"/>
    <w:rsid w:val="009B58CB"/>
    <w:rsid w:val="009C03F2"/>
    <w:rsid w:val="009C3979"/>
    <w:rsid w:val="009D69E9"/>
    <w:rsid w:val="009E35FF"/>
    <w:rsid w:val="009E49AC"/>
    <w:rsid w:val="009E60E6"/>
    <w:rsid w:val="009F131F"/>
    <w:rsid w:val="009F6A28"/>
    <w:rsid w:val="00A00BE2"/>
    <w:rsid w:val="00A31588"/>
    <w:rsid w:val="00A6239B"/>
    <w:rsid w:val="00A65E8F"/>
    <w:rsid w:val="00A74D48"/>
    <w:rsid w:val="00A859BE"/>
    <w:rsid w:val="00AA57D1"/>
    <w:rsid w:val="00AC25EF"/>
    <w:rsid w:val="00AD2B27"/>
    <w:rsid w:val="00AD3B49"/>
    <w:rsid w:val="00AE5714"/>
    <w:rsid w:val="00AF379A"/>
    <w:rsid w:val="00AF438B"/>
    <w:rsid w:val="00AF599C"/>
    <w:rsid w:val="00B02DE3"/>
    <w:rsid w:val="00B11B79"/>
    <w:rsid w:val="00B14E74"/>
    <w:rsid w:val="00B2591C"/>
    <w:rsid w:val="00B27EF3"/>
    <w:rsid w:val="00B33F77"/>
    <w:rsid w:val="00B4383F"/>
    <w:rsid w:val="00B50BD1"/>
    <w:rsid w:val="00B516F5"/>
    <w:rsid w:val="00B52F5E"/>
    <w:rsid w:val="00B56FE8"/>
    <w:rsid w:val="00B6035E"/>
    <w:rsid w:val="00B60939"/>
    <w:rsid w:val="00B63890"/>
    <w:rsid w:val="00B864BB"/>
    <w:rsid w:val="00B92EF7"/>
    <w:rsid w:val="00B9717D"/>
    <w:rsid w:val="00BA4B69"/>
    <w:rsid w:val="00BB0C2B"/>
    <w:rsid w:val="00BB616C"/>
    <w:rsid w:val="00BD6635"/>
    <w:rsid w:val="00BE032C"/>
    <w:rsid w:val="00BF54A7"/>
    <w:rsid w:val="00C0734A"/>
    <w:rsid w:val="00C1520E"/>
    <w:rsid w:val="00C15FC4"/>
    <w:rsid w:val="00C21E72"/>
    <w:rsid w:val="00C25521"/>
    <w:rsid w:val="00C27199"/>
    <w:rsid w:val="00C3373E"/>
    <w:rsid w:val="00C44E2F"/>
    <w:rsid w:val="00C47DDD"/>
    <w:rsid w:val="00C522EC"/>
    <w:rsid w:val="00C565C8"/>
    <w:rsid w:val="00C57A07"/>
    <w:rsid w:val="00C650BA"/>
    <w:rsid w:val="00C666C3"/>
    <w:rsid w:val="00C72E20"/>
    <w:rsid w:val="00C909CD"/>
    <w:rsid w:val="00CA77EC"/>
    <w:rsid w:val="00CB259D"/>
    <w:rsid w:val="00CC2AA3"/>
    <w:rsid w:val="00CC2DAD"/>
    <w:rsid w:val="00CD62FC"/>
    <w:rsid w:val="00CE732F"/>
    <w:rsid w:val="00CF0AF3"/>
    <w:rsid w:val="00D0752C"/>
    <w:rsid w:val="00D1341D"/>
    <w:rsid w:val="00D37245"/>
    <w:rsid w:val="00D46D58"/>
    <w:rsid w:val="00D55680"/>
    <w:rsid w:val="00D60A8D"/>
    <w:rsid w:val="00D74B78"/>
    <w:rsid w:val="00D770EE"/>
    <w:rsid w:val="00D77A84"/>
    <w:rsid w:val="00D8199D"/>
    <w:rsid w:val="00D92F96"/>
    <w:rsid w:val="00D948B4"/>
    <w:rsid w:val="00DA21D1"/>
    <w:rsid w:val="00DB7827"/>
    <w:rsid w:val="00DC40D6"/>
    <w:rsid w:val="00DD4000"/>
    <w:rsid w:val="00DE065B"/>
    <w:rsid w:val="00DE2237"/>
    <w:rsid w:val="00DE5704"/>
    <w:rsid w:val="00DF1141"/>
    <w:rsid w:val="00DF161C"/>
    <w:rsid w:val="00DF18B0"/>
    <w:rsid w:val="00E04A2E"/>
    <w:rsid w:val="00E1371F"/>
    <w:rsid w:val="00E162F4"/>
    <w:rsid w:val="00E270DC"/>
    <w:rsid w:val="00E335B0"/>
    <w:rsid w:val="00E36383"/>
    <w:rsid w:val="00E36387"/>
    <w:rsid w:val="00E41F26"/>
    <w:rsid w:val="00E431B1"/>
    <w:rsid w:val="00E574DC"/>
    <w:rsid w:val="00E67710"/>
    <w:rsid w:val="00E71E5A"/>
    <w:rsid w:val="00E728E4"/>
    <w:rsid w:val="00E73FAC"/>
    <w:rsid w:val="00E755C3"/>
    <w:rsid w:val="00E75824"/>
    <w:rsid w:val="00E770A0"/>
    <w:rsid w:val="00E86EB6"/>
    <w:rsid w:val="00E97A69"/>
    <w:rsid w:val="00EA4553"/>
    <w:rsid w:val="00EB0FA1"/>
    <w:rsid w:val="00EB5443"/>
    <w:rsid w:val="00ED1565"/>
    <w:rsid w:val="00ED237F"/>
    <w:rsid w:val="00EE6A8B"/>
    <w:rsid w:val="00EF1709"/>
    <w:rsid w:val="00EF5BA8"/>
    <w:rsid w:val="00EF7410"/>
    <w:rsid w:val="00EF7BCF"/>
    <w:rsid w:val="00F065AF"/>
    <w:rsid w:val="00F12F3E"/>
    <w:rsid w:val="00F20E8F"/>
    <w:rsid w:val="00F20ED7"/>
    <w:rsid w:val="00F30700"/>
    <w:rsid w:val="00F36ABB"/>
    <w:rsid w:val="00F456C2"/>
    <w:rsid w:val="00F51127"/>
    <w:rsid w:val="00F627C9"/>
    <w:rsid w:val="00F66C6F"/>
    <w:rsid w:val="00F71AB2"/>
    <w:rsid w:val="00F72D12"/>
    <w:rsid w:val="00F76F88"/>
    <w:rsid w:val="00F801AF"/>
    <w:rsid w:val="00F82EC6"/>
    <w:rsid w:val="00F852BD"/>
    <w:rsid w:val="00F90E3B"/>
    <w:rsid w:val="00F91D6B"/>
    <w:rsid w:val="00F92342"/>
    <w:rsid w:val="00F92DC6"/>
    <w:rsid w:val="00F97491"/>
    <w:rsid w:val="00FB4FF4"/>
    <w:rsid w:val="00FF1F0D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7132"/>
  <w15:docId w15:val="{997C9FBF-6117-45FD-A423-2FEB25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EF3"/>
  </w:style>
  <w:style w:type="paragraph" w:styleId="Footer">
    <w:name w:val="footer"/>
    <w:basedOn w:val="Normal"/>
    <w:link w:val="Foot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7BFF-B7E7-45E2-AA6A-E4EEB71A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LMHP1</dc:creator>
  <cp:lastModifiedBy>Bethanie Comeaux</cp:lastModifiedBy>
  <cp:revision>2</cp:revision>
  <cp:lastPrinted>2021-01-14T19:26:00Z</cp:lastPrinted>
  <dcterms:created xsi:type="dcterms:W3CDTF">2022-10-25T18:29:00Z</dcterms:created>
  <dcterms:modified xsi:type="dcterms:W3CDTF">2022-10-25T18:29:00Z</dcterms:modified>
</cp:coreProperties>
</file>